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60F9B" w14:textId="176D694A" w:rsidR="00EF3BC7" w:rsidRPr="00997F5B" w:rsidRDefault="00EF3BC7" w:rsidP="00EF3B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  <w:r w:rsidRPr="00997F5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Rejestr tematów prac dyplomowych na kierunku filologia polska w roku akademickim 2017/2018</w:t>
      </w:r>
    </w:p>
    <w:p w14:paraId="3DB171F2" w14:textId="77777777" w:rsidR="00EF3BC7" w:rsidRPr="00997F5B" w:rsidRDefault="00EF3BC7" w:rsidP="00EF3B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</w:p>
    <w:p w14:paraId="5B6D1313" w14:textId="77777777" w:rsidR="00EF3BC7" w:rsidRPr="00997F5B" w:rsidRDefault="00EF3BC7" w:rsidP="00EF3B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  <w:r w:rsidRPr="00997F5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Studia stacjonarne</w:t>
      </w:r>
    </w:p>
    <w:p w14:paraId="0281A8A8" w14:textId="77777777" w:rsidR="00EF3BC7" w:rsidRPr="00997F5B" w:rsidRDefault="00EF3BC7" w:rsidP="00EF3B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32FE5F6" w14:textId="77777777" w:rsidR="00EF3BC7" w:rsidRPr="00997F5B" w:rsidRDefault="00EF3BC7" w:rsidP="00EF3B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F95D94D" w14:textId="77777777" w:rsidR="00EF3BC7" w:rsidRPr="00997F5B" w:rsidRDefault="00EF3BC7" w:rsidP="00EF3BC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99"/>
        <w:gridCol w:w="6379"/>
      </w:tblGrid>
      <w:tr w:rsidR="0099546F" w:rsidRPr="00997F5B" w14:paraId="0C17987A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D0B8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F8CA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Imię i nazwisko promotora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1DF9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 pracy</w:t>
            </w:r>
          </w:p>
        </w:tc>
      </w:tr>
      <w:tr w:rsidR="0099546F" w:rsidRPr="00997F5B" w14:paraId="75BD902A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4363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CFE1" w14:textId="59AEB361" w:rsidR="0099546F" w:rsidRPr="00997F5B" w:rsidRDefault="0099546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97F5B">
              <w:rPr>
                <w:rFonts w:ascii="Times New Roman" w:hAnsi="Times New Roman" w:cs="Times New Roman"/>
              </w:rPr>
              <w:t xml:space="preserve">dr hab. Bożena </w:t>
            </w:r>
            <w:proofErr w:type="spellStart"/>
            <w:r w:rsidRPr="00997F5B">
              <w:rPr>
                <w:rFonts w:ascii="Times New Roman" w:hAnsi="Times New Roman" w:cs="Times New Roman"/>
              </w:rPr>
              <w:t>Adamkowicz-Iglińska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DD4E" w14:textId="21CDDF1D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Impresjonistyczno-symbolistyczne pejzaże Kazimierza Przerwy Tetmajera</w:t>
            </w:r>
          </w:p>
        </w:tc>
      </w:tr>
      <w:tr w:rsidR="0099546F" w:rsidRPr="00997F5B" w14:paraId="62D9A4E5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806A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1E61" w14:textId="75067E72" w:rsidR="0099546F" w:rsidRPr="00997F5B" w:rsidRDefault="0099546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97F5B">
              <w:rPr>
                <w:rFonts w:ascii="Times New Roman" w:hAnsi="Times New Roman" w:cs="Times New Roman"/>
              </w:rPr>
              <w:t xml:space="preserve">dr hab. Bożena </w:t>
            </w:r>
            <w:proofErr w:type="spellStart"/>
            <w:r w:rsidRPr="00997F5B">
              <w:rPr>
                <w:rFonts w:ascii="Times New Roman" w:hAnsi="Times New Roman" w:cs="Times New Roman"/>
              </w:rPr>
              <w:t>Adamkowicz-Iglińska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27BD" w14:textId="7CD03201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Sen w twórczości Juliusza Słowackiego</w:t>
            </w:r>
          </w:p>
        </w:tc>
      </w:tr>
      <w:tr w:rsidR="0099546F" w:rsidRPr="00997F5B" w14:paraId="729FB1FA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DF06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D05C" w14:textId="152DCA50" w:rsidR="0099546F" w:rsidRPr="00997F5B" w:rsidRDefault="0099546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97F5B">
              <w:rPr>
                <w:rFonts w:ascii="Times New Roman" w:hAnsi="Times New Roman" w:cs="Times New Roman"/>
              </w:rPr>
              <w:t xml:space="preserve">dr hab. Bożena </w:t>
            </w:r>
            <w:proofErr w:type="spellStart"/>
            <w:r w:rsidRPr="00997F5B">
              <w:rPr>
                <w:rFonts w:ascii="Times New Roman" w:hAnsi="Times New Roman" w:cs="Times New Roman"/>
              </w:rPr>
              <w:t>Adamkowicz-Iglińska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FD56" w14:textId="0F0F49F3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Kobiety porzucone w prozie Stefana Żeromskiego</w:t>
            </w:r>
          </w:p>
        </w:tc>
      </w:tr>
      <w:tr w:rsidR="0099546F" w:rsidRPr="00997F5B" w14:paraId="4B9BAE02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BF39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F433" w14:textId="18B70BF3" w:rsidR="0099546F" w:rsidRPr="00997F5B" w:rsidRDefault="0099546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97F5B">
              <w:rPr>
                <w:rFonts w:ascii="Times New Roman" w:hAnsi="Times New Roman" w:cs="Times New Roman"/>
              </w:rPr>
              <w:t xml:space="preserve">dr hab. Bożena </w:t>
            </w:r>
            <w:proofErr w:type="spellStart"/>
            <w:r w:rsidRPr="00997F5B">
              <w:rPr>
                <w:rFonts w:ascii="Times New Roman" w:hAnsi="Times New Roman" w:cs="Times New Roman"/>
              </w:rPr>
              <w:t>Adamkowicz-Iglińska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FC94" w14:textId="4C1FFDA8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Wizerunek kobiet w powieściach Bolesława Prusa</w:t>
            </w:r>
          </w:p>
        </w:tc>
      </w:tr>
      <w:tr w:rsidR="0099546F" w:rsidRPr="00997F5B" w14:paraId="7FDDF130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6D6D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BB41" w14:textId="41521530" w:rsidR="0099546F" w:rsidRPr="00997F5B" w:rsidRDefault="0099546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97F5B">
              <w:rPr>
                <w:rFonts w:ascii="Times New Roman" w:hAnsi="Times New Roman" w:cs="Times New Roman"/>
              </w:rPr>
              <w:t xml:space="preserve">dr hab. Bożena </w:t>
            </w:r>
            <w:proofErr w:type="spellStart"/>
            <w:r w:rsidRPr="00997F5B">
              <w:rPr>
                <w:rFonts w:ascii="Times New Roman" w:hAnsi="Times New Roman" w:cs="Times New Roman"/>
              </w:rPr>
              <w:t>Adamkowicz-Iglińska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591F" w14:textId="1C7B3EB2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Włochy w literaturze polskiej XX wieku</w:t>
            </w:r>
          </w:p>
        </w:tc>
      </w:tr>
      <w:tr w:rsidR="0099546F" w:rsidRPr="00997F5B" w14:paraId="6E40C449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C52A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027" w14:textId="3535EEE4" w:rsidR="0099546F" w:rsidRPr="00997F5B" w:rsidRDefault="0099546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97F5B">
              <w:rPr>
                <w:rFonts w:ascii="Times New Roman" w:hAnsi="Times New Roman" w:cs="Times New Roman"/>
              </w:rPr>
              <w:t xml:space="preserve">dr hab. Bożena </w:t>
            </w:r>
            <w:proofErr w:type="spellStart"/>
            <w:r w:rsidRPr="00997F5B">
              <w:rPr>
                <w:rFonts w:ascii="Times New Roman" w:hAnsi="Times New Roman" w:cs="Times New Roman"/>
              </w:rPr>
              <w:t>Adamkowicz-Iglińska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0BDF" w14:textId="39D69E0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Bohater bajroniczny w powieściach poetyckich polskiego romantyzmu</w:t>
            </w:r>
          </w:p>
        </w:tc>
      </w:tr>
      <w:tr w:rsidR="0099546F" w:rsidRPr="00997F5B" w14:paraId="493F7A13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0926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CE8C" w14:textId="711A7711" w:rsidR="0099546F" w:rsidRPr="00997F5B" w:rsidRDefault="0099546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97F5B">
              <w:rPr>
                <w:rFonts w:ascii="Times New Roman" w:hAnsi="Times New Roman" w:cs="Times New Roman"/>
              </w:rPr>
              <w:t xml:space="preserve">dr hab. Bożena </w:t>
            </w:r>
            <w:proofErr w:type="spellStart"/>
            <w:r w:rsidRPr="00997F5B">
              <w:rPr>
                <w:rFonts w:ascii="Times New Roman" w:hAnsi="Times New Roman" w:cs="Times New Roman"/>
              </w:rPr>
              <w:t>Adamkowicz-Iglińska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9F3C" w14:textId="127ACDF8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Kreacje kobiet w korespondencji Zygmunta Krasińskiego</w:t>
            </w:r>
          </w:p>
        </w:tc>
      </w:tr>
      <w:tr w:rsidR="0099546F" w:rsidRPr="00997F5B" w14:paraId="6D694197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F862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8B0A" w14:textId="1F56CA01" w:rsidR="0099546F" w:rsidRPr="00997F5B" w:rsidRDefault="0099546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97F5B">
              <w:rPr>
                <w:rFonts w:ascii="Times New Roman" w:hAnsi="Times New Roman" w:cs="Times New Roman"/>
              </w:rPr>
              <w:t xml:space="preserve">dr hab. Bożena </w:t>
            </w:r>
            <w:proofErr w:type="spellStart"/>
            <w:r w:rsidRPr="00997F5B">
              <w:rPr>
                <w:rFonts w:ascii="Times New Roman" w:hAnsi="Times New Roman" w:cs="Times New Roman"/>
              </w:rPr>
              <w:t>Adamkowicz-Iglińska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0E4B" w14:textId="6F101AA1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Satyra w literaturze polskiego oświecenia</w:t>
            </w:r>
          </w:p>
        </w:tc>
      </w:tr>
      <w:tr w:rsidR="0099546F" w:rsidRPr="00997F5B" w14:paraId="09CFC3FF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2E18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52D1" w14:textId="20B9576D" w:rsidR="0099546F" w:rsidRPr="00997F5B" w:rsidRDefault="0099546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97F5B">
              <w:rPr>
                <w:rFonts w:ascii="Times New Roman" w:hAnsi="Times New Roman" w:cs="Times New Roman"/>
              </w:rPr>
              <w:t xml:space="preserve">dr hab. Bożena </w:t>
            </w:r>
            <w:proofErr w:type="spellStart"/>
            <w:r w:rsidRPr="00997F5B">
              <w:rPr>
                <w:rFonts w:ascii="Times New Roman" w:hAnsi="Times New Roman" w:cs="Times New Roman"/>
              </w:rPr>
              <w:t>Adamkowicz-Iglińska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225C" w14:textId="1071E36E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Portret kobiety kresowej w prozie Henryka Sienkiewicza</w:t>
            </w:r>
          </w:p>
        </w:tc>
      </w:tr>
      <w:tr w:rsidR="0099546F" w:rsidRPr="00997F5B" w14:paraId="1B3FD966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C83C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5AEC" w14:textId="015BA1FB" w:rsidR="0099546F" w:rsidRPr="00997F5B" w:rsidRDefault="0099546F">
            <w:pPr>
              <w:rPr>
                <w:rFonts w:ascii="Times New Roman" w:hAnsi="Times New Roman" w:cs="Times New Roman"/>
              </w:rPr>
            </w:pPr>
            <w:r w:rsidRPr="00997F5B">
              <w:rPr>
                <w:rFonts w:ascii="Times New Roman" w:hAnsi="Times New Roman" w:cs="Times New Roman"/>
              </w:rPr>
              <w:t xml:space="preserve">dr hab. Bożena </w:t>
            </w:r>
            <w:proofErr w:type="spellStart"/>
            <w:r w:rsidRPr="00997F5B">
              <w:rPr>
                <w:rFonts w:ascii="Times New Roman" w:hAnsi="Times New Roman" w:cs="Times New Roman"/>
              </w:rPr>
              <w:t>Adamkowicz-Iglińska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E143" w14:textId="66735A9E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Motyw milczenia we wczesnej prozie Wiesława Myśliwskiego</w:t>
            </w:r>
          </w:p>
        </w:tc>
      </w:tr>
      <w:tr w:rsidR="0099546F" w:rsidRPr="00997F5B" w14:paraId="45133506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F0FF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69C4" w14:textId="38768DCC" w:rsidR="0099546F" w:rsidRPr="00997F5B" w:rsidRDefault="0099546F">
            <w:pPr>
              <w:rPr>
                <w:rFonts w:ascii="Times New Roman" w:hAnsi="Times New Roman" w:cs="Times New Roman"/>
              </w:rPr>
            </w:pPr>
            <w:r w:rsidRPr="00997F5B">
              <w:rPr>
                <w:rFonts w:ascii="Times New Roman" w:hAnsi="Times New Roman" w:cs="Times New Roman"/>
              </w:rPr>
              <w:t xml:space="preserve">dr hab. Bożena </w:t>
            </w:r>
            <w:proofErr w:type="spellStart"/>
            <w:r w:rsidRPr="00997F5B">
              <w:rPr>
                <w:rFonts w:ascii="Times New Roman" w:hAnsi="Times New Roman" w:cs="Times New Roman"/>
              </w:rPr>
              <w:t>Adamkowicz-Iglińska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E829" w14:textId="48485BA0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Motyw wygnania w </w:t>
            </w:r>
            <w:r w:rsidRPr="00997F5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Szkicach</w:t>
            </w: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Adama Szymańskiego</w:t>
            </w:r>
          </w:p>
        </w:tc>
      </w:tr>
      <w:tr w:rsidR="0099546F" w:rsidRPr="00997F5B" w14:paraId="2D955B04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EE24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8F13" w14:textId="6EB72414" w:rsidR="0099546F" w:rsidRPr="00997F5B" w:rsidRDefault="0099546F">
            <w:pPr>
              <w:rPr>
                <w:rFonts w:ascii="Times New Roman" w:hAnsi="Times New Roman" w:cs="Times New Roman"/>
              </w:rPr>
            </w:pPr>
            <w:r w:rsidRPr="00997F5B">
              <w:rPr>
                <w:rFonts w:ascii="Times New Roman" w:hAnsi="Times New Roman" w:cs="Times New Roman"/>
              </w:rPr>
              <w:t>dr Sebastian Przybyszewski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35AE" w14:textId="47C5AD58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Frazeologizmy z komponentem „życie” we współczesnych polskich słownikach ogólnych i frazeologicznych oraz w świetle danych korpusowych</w:t>
            </w:r>
          </w:p>
        </w:tc>
      </w:tr>
      <w:tr w:rsidR="0099546F" w:rsidRPr="00997F5B" w14:paraId="4E9B04C7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6C90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AE6C" w14:textId="4D75A7CB" w:rsidR="0099546F" w:rsidRPr="00997F5B" w:rsidRDefault="0099546F">
            <w:pPr>
              <w:rPr>
                <w:rFonts w:ascii="Times New Roman" w:hAnsi="Times New Roman" w:cs="Times New Roman"/>
              </w:rPr>
            </w:pPr>
            <w:r w:rsidRPr="00997F5B">
              <w:rPr>
                <w:rFonts w:ascii="Times New Roman" w:hAnsi="Times New Roman" w:cs="Times New Roman"/>
              </w:rPr>
              <w:t>dr Sebastian Przybyszewski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8443" w14:textId="3F3A299F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Analiza aksjologiczna leksyki polskiej określającej osoby chore psychicznie (z wykorzystaniem materiału ankietowego)</w:t>
            </w:r>
          </w:p>
        </w:tc>
      </w:tr>
      <w:tr w:rsidR="0099546F" w:rsidRPr="00997F5B" w14:paraId="2270EB2F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1EDC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AC38" w14:textId="35B2F89B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hAnsi="Times New Roman" w:cs="Times New Roman"/>
              </w:rPr>
              <w:t>dr Sebastian Przybyszewski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D96D" w14:textId="6403AA39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Językowy obraz świata związany z leksemem „czarny” w języku polskim i rosyjskim (na materiale frazeologicznym)</w:t>
            </w:r>
          </w:p>
        </w:tc>
      </w:tr>
      <w:tr w:rsidR="0099546F" w:rsidRPr="00997F5B" w14:paraId="46B8980D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3B38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A649" w14:textId="2DF82555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hAnsi="Times New Roman" w:cs="Times New Roman"/>
              </w:rPr>
              <w:t>dr Sebastian Przybyszewski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07A5" w14:textId="5F1FEAF4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Frazeologizmy z komponentem „krew” we współczesnych polskich słownikach ogólnych i frazeologicznych oraz w świetle danych korpusowych</w:t>
            </w:r>
          </w:p>
        </w:tc>
      </w:tr>
      <w:tr w:rsidR="0099546F" w:rsidRPr="00997F5B" w14:paraId="3DAFEE51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0490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71F0" w14:textId="1DB545E5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hAnsi="Times New Roman" w:cs="Times New Roman"/>
              </w:rPr>
              <w:t>dr Sebastian Przybyszewski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26A" w14:textId="0A5F866A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Frazeologizmy z komponentem „ucho” we współczesnych polskich słownikach ogólnych i frazeologicznych oraz w świetle danych korpusowych</w:t>
            </w:r>
          </w:p>
        </w:tc>
      </w:tr>
      <w:tr w:rsidR="0099546F" w:rsidRPr="00997F5B" w14:paraId="68CF2C3C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7A4F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22FD" w14:textId="1D1EBF06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hab. Grzegorz </w:t>
            </w:r>
            <w:proofErr w:type="spellStart"/>
            <w:r w:rsidRPr="00997F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Igliński</w:t>
            </w:r>
            <w:proofErr w:type="spellEnd"/>
            <w:r w:rsidRPr="00997F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prof. UWM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0EFC" w14:textId="1E9217D8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Geopoetyka współczesnej polskiej przestrzeni na podstawie twórczości Filipa Springera</w:t>
            </w:r>
          </w:p>
        </w:tc>
      </w:tr>
      <w:tr w:rsidR="0099546F" w:rsidRPr="00997F5B" w14:paraId="6E71A70F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F859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BD48" w14:textId="30B4EA04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Beata Tarnowska, prof. UWM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3925" w14:textId="7D440298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Zmierzch książki! Czytelnictwo uczniów szkół podstawowych w latach 2000-2016</w:t>
            </w:r>
          </w:p>
        </w:tc>
      </w:tr>
      <w:tr w:rsidR="0099546F" w:rsidRPr="00997F5B" w14:paraId="651023AB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EEDA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1EBE" w14:textId="4E8501D6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97F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Beata Tarnowska, prof. UWM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3E41" w14:textId="1ABFA863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Twórczość </w:t>
            </w:r>
            <w:proofErr w:type="spellStart"/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Simony</w:t>
            </w:r>
            <w:proofErr w:type="spellEnd"/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Kossak w ujęciu </w:t>
            </w:r>
            <w:proofErr w:type="spellStart"/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ekokrytyki</w:t>
            </w:r>
            <w:proofErr w:type="spellEnd"/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</w:t>
            </w:r>
            <w:proofErr w:type="spellStart"/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animal</w:t>
            </w:r>
            <w:proofErr w:type="spellEnd"/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studies</w:t>
            </w:r>
            <w:proofErr w:type="spellEnd"/>
          </w:p>
        </w:tc>
      </w:tr>
      <w:tr w:rsidR="0099546F" w:rsidRPr="00997F5B" w14:paraId="23596413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4E55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EC59" w14:textId="5FA459F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97F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Beata Tarnowska, prof. UWM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C12A" w14:textId="36EF09DE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Być kwiatem. O motywach florystycznych w poezji Marii </w:t>
            </w:r>
            <w:proofErr w:type="spellStart"/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Jasnorzewskiej-Pawlikowskiej</w:t>
            </w:r>
            <w:proofErr w:type="spellEnd"/>
          </w:p>
        </w:tc>
      </w:tr>
      <w:tr w:rsidR="0099546F" w:rsidRPr="00997F5B" w14:paraId="719E2C24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ECD1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E572" w14:textId="590EBD8D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97F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Beata Tarnowska, prof. UWM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FFE3" w14:textId="7840B7C4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Obecność mitu w </w:t>
            </w:r>
            <w:r w:rsidRPr="00997F5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Sadze o wiedźminie</w:t>
            </w: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Andrzeja Sapkowskiego</w:t>
            </w:r>
          </w:p>
        </w:tc>
      </w:tr>
      <w:tr w:rsidR="0099546F" w:rsidRPr="00997F5B" w14:paraId="60CBF06C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4D46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5B5B" w14:textId="258AB0F4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97F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Beata Tarnowska, prof. UWM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BC05" w14:textId="2D83E48A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proofErr w:type="spellStart"/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Mój</w:t>
            </w:r>
            <w:proofErr w:type="spellEnd"/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przyjaciel</w:t>
            </w:r>
            <w:proofErr w:type="spellEnd"/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Szekspir</w:t>
            </w:r>
            <w:proofErr w:type="spellEnd"/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 xml:space="preserve">. </w:t>
            </w:r>
            <w:proofErr w:type="spellStart"/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Teatr</w:t>
            </w:r>
            <w:proofErr w:type="spellEnd"/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 xml:space="preserve"> w </w:t>
            </w:r>
            <w:proofErr w:type="spellStart"/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życiu</w:t>
            </w:r>
            <w:proofErr w:type="spellEnd"/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i</w:t>
            </w:r>
            <w:proofErr w:type="spellEnd"/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twórczości</w:t>
            </w:r>
            <w:proofErr w:type="spellEnd"/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Bolesława</w:t>
            </w:r>
            <w:proofErr w:type="spellEnd"/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Taborskiego</w:t>
            </w:r>
            <w:proofErr w:type="spellEnd"/>
          </w:p>
        </w:tc>
      </w:tr>
      <w:tr w:rsidR="0099546F" w:rsidRPr="00997F5B" w14:paraId="1A040E94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3F72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B494" w14:textId="1284D2CB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97F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Beata Tarnowska, prof. UWM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8C7F" w14:textId="0B50080C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Wołyńska </w:t>
            </w:r>
            <w:proofErr w:type="spellStart"/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Szulamit</w:t>
            </w:r>
            <w:proofErr w:type="spellEnd"/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O życiu i twórczości Zuzanny </w:t>
            </w:r>
            <w:proofErr w:type="spellStart"/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Ginczanki</w:t>
            </w:r>
            <w:proofErr w:type="spellEnd"/>
          </w:p>
        </w:tc>
      </w:tr>
      <w:tr w:rsidR="0099546F" w:rsidRPr="00997F5B" w14:paraId="76D03F39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F6A5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236D" w14:textId="4FEF76BB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997F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dr</w:t>
            </w:r>
            <w:proofErr w:type="spellEnd"/>
            <w:r w:rsidRPr="00997F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hab. Mariola </w:t>
            </w:r>
            <w:proofErr w:type="spellStart"/>
            <w:r w:rsidRPr="00997F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Wołk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FE31" w14:textId="27320D54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Cechy językowe pieśni pasyjnych w XLI wydaniu </w:t>
            </w:r>
            <w:r w:rsidRPr="00997F5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Śpiewnika kościelnego</w:t>
            </w: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ks. Jana Siedleckiego</w:t>
            </w:r>
          </w:p>
        </w:tc>
      </w:tr>
      <w:tr w:rsidR="0099546F" w:rsidRPr="00997F5B" w14:paraId="4B0D77AC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6F56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797A" w14:textId="2494E032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997F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dr</w:t>
            </w:r>
            <w:proofErr w:type="spellEnd"/>
            <w:r w:rsidRPr="00997F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hab. Mariola </w:t>
            </w:r>
            <w:proofErr w:type="spellStart"/>
            <w:r w:rsidRPr="00997F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Wołk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30C8" w14:textId="14E6DDD3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Charakterystyka współczesnego socjolektu więźniów (na podstawie materiału ankietowego)</w:t>
            </w:r>
          </w:p>
        </w:tc>
      </w:tr>
      <w:tr w:rsidR="0099546F" w:rsidRPr="00997F5B" w14:paraId="60DCEC11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DCBF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E3F7" w14:textId="6A6DC403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997F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dr</w:t>
            </w:r>
            <w:proofErr w:type="spellEnd"/>
            <w:r w:rsidRPr="00997F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hab. Mariola </w:t>
            </w:r>
            <w:proofErr w:type="spellStart"/>
            <w:r w:rsidRPr="00997F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Wołk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5012" w14:textId="4A2FC510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Slogany reklamowe produktów spożywczych w ujęciu językoznawczym</w:t>
            </w:r>
          </w:p>
        </w:tc>
      </w:tr>
      <w:tr w:rsidR="0099546F" w:rsidRPr="00997F5B" w14:paraId="20E51C29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264A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C9C9" w14:textId="10058C65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97F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dr</w:t>
            </w:r>
            <w:proofErr w:type="spellEnd"/>
            <w:r w:rsidRPr="00997F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hab. Mariola </w:t>
            </w:r>
            <w:proofErr w:type="spellStart"/>
            <w:r w:rsidRPr="00997F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Wołk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E162" w14:textId="5DC1301B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Zjawisko mody językowej we współczesnych tekstach medialnych dotyczących zdrowego stylu życia</w:t>
            </w:r>
          </w:p>
        </w:tc>
      </w:tr>
      <w:tr w:rsidR="0099546F" w:rsidRPr="00997F5B" w14:paraId="629CD07A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03D9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393A" w14:textId="6ABEC6ED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prof. Zbigniew Chojnowski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5809" w14:textId="561BA431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Tatrzańska poezja Jarosława Iwaszkiewicza na tle tradycji pisania o górach</w:t>
            </w:r>
          </w:p>
        </w:tc>
      </w:tr>
      <w:tr w:rsidR="0099546F" w:rsidRPr="00997F5B" w14:paraId="3A52D106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CE56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072B" w14:textId="23ED6CB3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prof. Zbigniew Chojnowski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D411" w14:textId="515DA5D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Autobiografizm w prozie Stanisława </w:t>
            </w:r>
            <w:proofErr w:type="spellStart"/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Raginiaka</w:t>
            </w:r>
            <w:proofErr w:type="spellEnd"/>
          </w:p>
        </w:tc>
      </w:tr>
      <w:tr w:rsidR="0099546F" w:rsidRPr="00997F5B" w14:paraId="4592897E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956B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CB3F" w14:textId="5A4DE4D5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Joanna Chłosta-Zielonka, prof. UWM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D4D4" w14:textId="60CB0470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Postmodernizm w prozie Doroty Masłowskiej</w:t>
            </w:r>
          </w:p>
        </w:tc>
      </w:tr>
      <w:tr w:rsidR="0099546F" w:rsidRPr="00997F5B" w14:paraId="4F5675C5" w14:textId="77777777" w:rsidTr="0056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7454" w14:textId="77777777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9B13" w14:textId="7819BFEB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Beata Tarnowska, prof. UWM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0569" w14:textId="05EF37DA" w:rsidR="0099546F" w:rsidRPr="00997F5B" w:rsidRDefault="0099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F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Miłość nie z tej ziemi. Wizerunek Czech w reportażach Mariusza Szczygła</w:t>
            </w:r>
          </w:p>
        </w:tc>
      </w:tr>
    </w:tbl>
    <w:p w14:paraId="05ECEDF8" w14:textId="77777777" w:rsidR="000267CE" w:rsidRPr="00997F5B" w:rsidRDefault="000267CE">
      <w:pPr>
        <w:rPr>
          <w:rFonts w:ascii="Times New Roman" w:hAnsi="Times New Roman" w:cs="Times New Roman"/>
        </w:rPr>
      </w:pPr>
    </w:p>
    <w:sectPr w:rsidR="000267CE" w:rsidRPr="00997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5C"/>
    <w:rsid w:val="000267CE"/>
    <w:rsid w:val="00061997"/>
    <w:rsid w:val="00562ACB"/>
    <w:rsid w:val="00714A5C"/>
    <w:rsid w:val="0099546F"/>
    <w:rsid w:val="00997F5B"/>
    <w:rsid w:val="009C090F"/>
    <w:rsid w:val="00A55077"/>
    <w:rsid w:val="00EF3BC7"/>
    <w:rsid w:val="00FD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44F2"/>
  <w15:chartTrackingRefBased/>
  <w15:docId w15:val="{19C5B17C-8765-4A2F-A2FB-8DFFBE31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B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Chłosta-Zielonka</dc:creator>
  <cp:keywords/>
  <dc:description/>
  <cp:lastModifiedBy>Edyta</cp:lastModifiedBy>
  <cp:revision>2</cp:revision>
  <dcterms:created xsi:type="dcterms:W3CDTF">2022-04-06T10:19:00Z</dcterms:created>
  <dcterms:modified xsi:type="dcterms:W3CDTF">2022-04-06T10:19:00Z</dcterms:modified>
</cp:coreProperties>
</file>